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37" w:rsidRPr="00FE70D6" w:rsidRDefault="00FE70D6" w:rsidP="00FE70D6">
      <w:pPr>
        <w:ind w:firstLine="708"/>
        <w:rPr>
          <w:rFonts w:ascii="Times New Roman" w:hAnsi="Times New Roman" w:cs="Times New Roman"/>
        </w:rPr>
      </w:pPr>
      <w:bookmarkStart w:id="0" w:name="_GoBack"/>
      <w:r w:rsidRPr="00FE70D6">
        <w:rPr>
          <w:rFonts w:ascii="Times New Roman" w:hAnsi="Times New Roman" w:cs="Times New Roman"/>
        </w:rPr>
        <w:t xml:space="preserve">Çameli Halk Eğitimi Merkezi, </w:t>
      </w:r>
      <w:proofErr w:type="gramStart"/>
      <w:r w:rsidRPr="00FE70D6">
        <w:rPr>
          <w:rFonts w:ascii="Times New Roman" w:hAnsi="Times New Roman" w:cs="Times New Roman"/>
        </w:rPr>
        <w:t>29/05/1970</w:t>
      </w:r>
      <w:proofErr w:type="gramEnd"/>
      <w:r w:rsidRPr="00FE70D6">
        <w:rPr>
          <w:rFonts w:ascii="Times New Roman" w:hAnsi="Times New Roman" w:cs="Times New Roman"/>
        </w:rPr>
        <w:t xml:space="preserve"> tarihinde ilk kez belediye binasında kurulmuş olup; sırasıyla Hükümet Konağı, İlçe Milli Eğitim Müdürlüğü hizmet binası ve 26/04/2012 tarihinden itibaren kuruma tahsis edilen kendi binasına taşınmış olup, halen kendi binasında hizmet vermektedir.</w:t>
      </w:r>
      <w:bookmarkEnd w:id="0"/>
    </w:p>
    <w:sectPr w:rsidR="006F7C37" w:rsidRPr="00FE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D"/>
    <w:rsid w:val="006F7C37"/>
    <w:rsid w:val="00D35CDD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Progressive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2020-06-18T12:53:00Z</dcterms:created>
  <dcterms:modified xsi:type="dcterms:W3CDTF">2020-06-18T12:53:00Z</dcterms:modified>
</cp:coreProperties>
</file>